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24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keepNext/>
        <w:ind w:firstLine="420"/>
        <w:rPr>
          <w:color w:val="000000"/>
        </w:rPr>
      </w:pPr>
    </w:p>
    <w:p>
      <w:pPr>
        <w:keepNext/>
        <w:shd w:val="clear" w:color="auto" w:fill="FFFFFF"/>
        <w:spacing w:line="680" w:lineRule="exact"/>
        <w:jc w:val="center"/>
        <w:rPr>
          <w:rFonts w:hint="eastAsia" w:ascii="仿宋" w:hAnsi="仿宋" w:eastAsia="华文中宋" w:cs="仿宋"/>
          <w:color w:val="000000"/>
          <w:sz w:val="36"/>
          <w:szCs w:val="36"/>
          <w:lang w:eastAsia="zh-CN"/>
        </w:rPr>
      </w:pPr>
      <w:r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银龄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专任</w:t>
      </w:r>
      <w:r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教师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申报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认定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材料真实性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keepNext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长春人文学院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郑重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申报认定长春人文学院2024年银龄专任教师，并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申报认定</w:t>
      </w:r>
      <w:r>
        <w:rPr>
          <w:rFonts w:ascii="仿宋" w:hAnsi="仿宋" w:eastAsia="仿宋"/>
          <w:sz w:val="32"/>
          <w:szCs w:val="32"/>
        </w:rPr>
        <w:t>银龄</w:t>
      </w:r>
      <w:r>
        <w:rPr>
          <w:rFonts w:hint="eastAsia" w:ascii="仿宋" w:hAnsi="仿宋" w:eastAsia="仿宋"/>
          <w:sz w:val="32"/>
          <w:szCs w:val="32"/>
        </w:rPr>
        <w:t>专任</w:t>
      </w:r>
      <w:r>
        <w:rPr>
          <w:rFonts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及相关附件的真实性、完整性和准确性负责。</w:t>
      </w:r>
    </w:p>
    <w:p>
      <w:pPr>
        <w:keepNext/>
        <w:ind w:firstLine="56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/>
        <w:ind w:firstLine="56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/>
        <w:ind w:firstLine="56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/>
        <w:ind w:firstLine="56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承诺人（签字）：</w:t>
      </w:r>
      <w:bookmarkStart w:id="0" w:name="_GoBack"/>
      <w:bookmarkEnd w:id="0"/>
    </w:p>
    <w:p>
      <w:pPr>
        <w:keepNext/>
        <w:ind w:firstLine="56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6C6A"/>
    <w:rsid w:val="18EB148D"/>
    <w:rsid w:val="1FC02CDC"/>
    <w:rsid w:val="3BDC4F17"/>
    <w:rsid w:val="3E5C7105"/>
    <w:rsid w:val="4B6F5E63"/>
    <w:rsid w:val="515D7637"/>
    <w:rsid w:val="526C2878"/>
    <w:rsid w:val="54FE704A"/>
    <w:rsid w:val="56894CF0"/>
    <w:rsid w:val="7D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2024-06-24T06:38:00Z</dcterms:created>
  <dc:creator>gh</dc:creator>
  <cp:lastModifiedBy>gh</cp:lastModifiedBy>
  <dcterms:modified xsi:type="dcterms:W3CDTF">2024-06-24T06:41:59Z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